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EA" w:rsidRDefault="001437EA" w:rsidP="001437EA">
      <w:pPr>
        <w:spacing w:line="240" w:lineRule="auto"/>
        <w:ind w:left="6440"/>
        <w:jc w:val="right"/>
        <w:rPr>
          <w:rStyle w:val="30"/>
          <w:rFonts w:eastAsiaTheme="minorHAnsi"/>
        </w:rPr>
      </w:pPr>
      <w:r>
        <w:rPr>
          <w:rStyle w:val="30"/>
          <w:rFonts w:eastAsiaTheme="minorHAnsi"/>
        </w:rPr>
        <w:t xml:space="preserve">Приложение № 1к приказу  </w:t>
      </w:r>
    </w:p>
    <w:p w:rsidR="001437EA" w:rsidRDefault="001437EA" w:rsidP="001437EA">
      <w:pPr>
        <w:spacing w:after="240" w:line="240" w:lineRule="auto"/>
        <w:ind w:left="6440"/>
        <w:jc w:val="right"/>
      </w:pPr>
      <w:r>
        <w:rPr>
          <w:rStyle w:val="30"/>
          <w:rFonts w:eastAsiaTheme="minorHAnsi"/>
        </w:rPr>
        <w:t xml:space="preserve">от 25.06.2020г. № </w:t>
      </w:r>
      <w:r>
        <w:rPr>
          <w:rStyle w:val="30"/>
          <w:rFonts w:eastAsiaTheme="minorHAnsi"/>
        </w:rPr>
        <w:t>126</w:t>
      </w:r>
    </w:p>
    <w:p w:rsidR="001437EA" w:rsidRDefault="001437EA" w:rsidP="001437EA">
      <w:pPr>
        <w:spacing w:after="0"/>
        <w:ind w:right="40"/>
        <w:jc w:val="center"/>
        <w:rPr>
          <w:rStyle w:val="40"/>
          <w:rFonts w:eastAsiaTheme="minorHAnsi"/>
          <w:b w:val="0"/>
          <w:bCs w:val="0"/>
        </w:rPr>
      </w:pPr>
      <w:r>
        <w:rPr>
          <w:rStyle w:val="40"/>
          <w:rFonts w:eastAsiaTheme="minorHAnsi"/>
          <w:b w:val="0"/>
          <w:bCs w:val="0"/>
        </w:rPr>
        <w:t>Порядок формирования и посещения воспитанниками</w:t>
      </w:r>
    </w:p>
    <w:p w:rsidR="001437EA" w:rsidRDefault="001437EA" w:rsidP="001437EA">
      <w:pPr>
        <w:spacing w:after="637"/>
        <w:ind w:right="40"/>
        <w:jc w:val="center"/>
      </w:pPr>
      <w:r>
        <w:rPr>
          <w:rStyle w:val="40"/>
          <w:rFonts w:eastAsiaTheme="minorHAnsi"/>
          <w:b w:val="0"/>
          <w:bCs w:val="0"/>
        </w:rPr>
        <w:t>дежурных групп в муниципальных образовательных организациях,</w:t>
      </w:r>
      <w:r>
        <w:rPr>
          <w:rStyle w:val="40"/>
          <w:rFonts w:eastAsiaTheme="minorHAnsi"/>
          <w:b w:val="0"/>
          <w:bCs w:val="0"/>
        </w:rPr>
        <w:br/>
        <w:t>реализующих образовательные программы дошкольного образования</w:t>
      </w:r>
    </w:p>
    <w:p w:rsidR="001437EA" w:rsidRDefault="001437EA" w:rsidP="001437EA">
      <w:pPr>
        <w:spacing w:after="238" w:line="280" w:lineRule="exact"/>
        <w:ind w:left="3980"/>
      </w:pPr>
      <w:r>
        <w:rPr>
          <w:rStyle w:val="20"/>
          <w:rFonts w:eastAsiaTheme="minorHAnsi"/>
        </w:rPr>
        <w:t>I. Общие положения</w:t>
      </w:r>
    </w:p>
    <w:p w:rsidR="001437EA" w:rsidRDefault="001437EA" w:rsidP="001437EA">
      <w:pPr>
        <w:widowControl w:val="0"/>
        <w:numPr>
          <w:ilvl w:val="0"/>
          <w:numId w:val="1"/>
        </w:numPr>
        <w:tabs>
          <w:tab w:val="left" w:pos="1474"/>
        </w:tabs>
        <w:spacing w:after="0" w:line="317" w:lineRule="exact"/>
        <w:ind w:firstLine="860"/>
        <w:jc w:val="both"/>
      </w:pPr>
      <w:r>
        <w:rPr>
          <w:rStyle w:val="20"/>
          <w:rFonts w:eastAsiaTheme="minorHAnsi"/>
        </w:rPr>
        <w:t>Порядок формирования и посещения воспитанниками дежурных групп в муниципальных образовательных организациях, реализующих образовательные программы дошкольного образования (далее - Порядок), устанавливает общие требования к организации и функционированию дежурных групп в муниципальных образовательных организациях, реализующих образовательные программы дошкольного образования городского округа Красноуральск (далее – дошкольные  образовательные учреждения).</w:t>
      </w:r>
    </w:p>
    <w:p w:rsidR="001437EA" w:rsidRPr="001437EA" w:rsidRDefault="001437EA" w:rsidP="001437EA">
      <w:pPr>
        <w:widowControl w:val="0"/>
        <w:numPr>
          <w:ilvl w:val="0"/>
          <w:numId w:val="1"/>
        </w:numPr>
        <w:tabs>
          <w:tab w:val="left" w:pos="1474"/>
        </w:tabs>
        <w:spacing w:after="0" w:line="317" w:lineRule="exact"/>
        <w:ind w:firstLine="8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Дежурные группы формируются для детей, оба родителя (законных представителя) либо единственный родитель (законный представитель) которых осуществляют трудовую деятельность в период </w:t>
      </w:r>
      <w:r w:rsidRPr="001437EA">
        <w:rPr>
          <w:rFonts w:ascii="Times New Roman" w:hAnsi="Times New Roman" w:cs="Times New Roman"/>
          <w:sz w:val="28"/>
          <w:szCs w:val="28"/>
        </w:rPr>
        <w:t>режима повышенной готовности и принятии дополнительных мер по защите населения от новой коронавирусной инфекции (2019-</w:t>
      </w:r>
      <w:proofErr w:type="spellStart"/>
      <w:r w:rsidRPr="001437EA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1437EA">
        <w:rPr>
          <w:rFonts w:ascii="Times New Roman" w:hAnsi="Times New Roman" w:cs="Times New Roman"/>
          <w:sz w:val="28"/>
          <w:szCs w:val="28"/>
        </w:rPr>
        <w:t>)</w:t>
      </w:r>
      <w:r w:rsidRPr="001437EA">
        <w:rPr>
          <w:rStyle w:val="20"/>
          <w:rFonts w:eastAsiaTheme="minorHAnsi"/>
        </w:rPr>
        <w:t xml:space="preserve">. </w:t>
      </w:r>
    </w:p>
    <w:p w:rsidR="001437EA" w:rsidRDefault="001437EA" w:rsidP="001437EA">
      <w:pPr>
        <w:tabs>
          <w:tab w:val="left" w:pos="1474"/>
        </w:tabs>
        <w:spacing w:line="317" w:lineRule="exact"/>
        <w:ind w:left="860"/>
        <w:jc w:val="both"/>
        <w:rPr>
          <w:rStyle w:val="20"/>
          <w:rFonts w:eastAsiaTheme="minorHAnsi"/>
        </w:rPr>
      </w:pPr>
    </w:p>
    <w:p w:rsidR="001437EA" w:rsidRDefault="001437EA" w:rsidP="001437EA">
      <w:pPr>
        <w:tabs>
          <w:tab w:val="left" w:pos="1474"/>
        </w:tabs>
        <w:spacing w:after="224" w:line="280" w:lineRule="exact"/>
        <w:ind w:right="40"/>
        <w:jc w:val="center"/>
      </w:pPr>
      <w:r>
        <w:rPr>
          <w:rStyle w:val="20"/>
          <w:rFonts w:eastAsiaTheme="minorHAnsi"/>
        </w:rPr>
        <w:t>II. Порядок формирования и посещения дежурных групп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551"/>
        </w:tabs>
        <w:spacing w:after="0" w:line="317" w:lineRule="exact"/>
        <w:ind w:firstLine="1060"/>
        <w:jc w:val="both"/>
      </w:pPr>
      <w:r>
        <w:rPr>
          <w:rStyle w:val="20"/>
          <w:rFonts w:eastAsiaTheme="minorHAnsi"/>
        </w:rPr>
        <w:t xml:space="preserve">В дежурные группы принимаются дети - воспитанники муниципальных дошкольных образовательных учреждений городского округа Красноуральск. 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551"/>
        </w:tabs>
        <w:spacing w:after="0" w:line="317" w:lineRule="exact"/>
        <w:ind w:firstLine="10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Для зачисления ребенка в дежурную группу родители (законные представители), подают заявление по установленной форме (приложение к настоящему Порядку), на адрес электронной почты своего дошкольного образовательного учреждения. 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551"/>
        </w:tabs>
        <w:spacing w:after="0" w:line="317" w:lineRule="exact"/>
        <w:ind w:firstLine="1060"/>
        <w:jc w:val="both"/>
      </w:pPr>
      <w:r>
        <w:rPr>
          <w:rStyle w:val="20"/>
          <w:rFonts w:eastAsiaTheme="minorHAnsi"/>
        </w:rPr>
        <w:t>К заявлению прилагаются справки с места работы обоих родителей (законных представителей), график работы родителей (законных представителей), заверенный руководителем или кадровой службой организации по месту работы.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551"/>
        </w:tabs>
        <w:spacing w:after="0" w:line="317" w:lineRule="exact"/>
        <w:ind w:firstLine="1060"/>
        <w:jc w:val="both"/>
      </w:pPr>
      <w:r>
        <w:rPr>
          <w:rStyle w:val="20"/>
          <w:rFonts w:eastAsiaTheme="minorHAnsi"/>
        </w:rPr>
        <w:t>Уведомление родителей (законных представителей) о принятом решении осуществляет руководитель дошкольного образовательного учреждения посредством электронной почты или телефонного звонка в течение суток после принятия заявления.</w:t>
      </w:r>
    </w:p>
    <w:p w:rsidR="001437EA" w:rsidRPr="001437EA" w:rsidRDefault="001437EA" w:rsidP="001437EA">
      <w:pPr>
        <w:widowControl w:val="0"/>
        <w:numPr>
          <w:ilvl w:val="1"/>
          <w:numId w:val="1"/>
        </w:numPr>
        <w:tabs>
          <w:tab w:val="left" w:pos="1551"/>
        </w:tabs>
        <w:spacing w:after="0" w:line="317" w:lineRule="exact"/>
        <w:ind w:firstLine="10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437EA">
        <w:rPr>
          <w:rFonts w:ascii="Times New Roman" w:hAnsi="Times New Roman" w:cs="Times New Roman"/>
          <w:sz w:val="28"/>
          <w:szCs w:val="28"/>
        </w:rPr>
        <w:t xml:space="preserve">В случае отсутствия мест в дежурных группах дошкольного образовательного учреждения руководитель направляет </w:t>
      </w:r>
      <w:proofErr w:type="gramStart"/>
      <w:r w:rsidRPr="001437EA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1437EA">
        <w:rPr>
          <w:rFonts w:ascii="Times New Roman" w:hAnsi="Times New Roman" w:cs="Times New Roman"/>
          <w:sz w:val="28"/>
          <w:szCs w:val="28"/>
        </w:rPr>
        <w:t xml:space="preserve"> документов в МКУ «Управление образования городского округа Красноуральск» на адрес электронной почты </w:t>
      </w:r>
      <w:hyperlink r:id="rId6" w:history="1">
        <w:r w:rsidRPr="001437EA">
          <w:rPr>
            <w:rStyle w:val="a3"/>
            <w:rFonts w:ascii="Times New Roman" w:hAnsi="Times New Roman" w:cs="Times New Roman"/>
            <w:sz w:val="28"/>
            <w:szCs w:val="28"/>
          </w:rPr>
          <w:t>shabarshina@goruomoukru.ru</w:t>
        </w:r>
      </w:hyperlink>
      <w:r w:rsidRPr="001437EA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437EA" w:rsidRPr="001437EA" w:rsidRDefault="001437EA" w:rsidP="001437EA">
      <w:pPr>
        <w:widowControl w:val="0"/>
        <w:numPr>
          <w:ilvl w:val="1"/>
          <w:numId w:val="1"/>
        </w:numPr>
        <w:tabs>
          <w:tab w:val="left" w:pos="1634"/>
        </w:tabs>
        <w:spacing w:after="0" w:line="317" w:lineRule="exact"/>
        <w:ind w:left="18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1437EA">
        <w:rPr>
          <w:rFonts w:ascii="Times New Roman" w:hAnsi="Times New Roman" w:cs="Times New Roman"/>
          <w:sz w:val="28"/>
          <w:szCs w:val="28"/>
        </w:rPr>
        <w:lastRenderedPageBreak/>
        <w:t>Главный специалист МКУ «Управление образования городского округа Красноуральск» после проверки документов направляет ребенка (по согласованию с родителем (законным представителем)) в дошкольное образовательное учреждение, имеющего вакантные места в дежурной группе.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634"/>
        </w:tabs>
        <w:spacing w:after="0" w:line="317" w:lineRule="exact"/>
        <w:ind w:left="180" w:firstLine="840"/>
        <w:jc w:val="both"/>
      </w:pPr>
      <w:r>
        <w:rPr>
          <w:rStyle w:val="20"/>
          <w:rFonts w:eastAsiaTheme="minorHAnsi"/>
        </w:rPr>
        <w:t>Зачисление детей в дежурную группу оформляется приказом руководителя дошкольной образовательной организации на основании заявления родителей (законных представителей), оригиналов справок с места работы родителей (законных представителей), графика работы родителей (законных представителей).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634"/>
        </w:tabs>
        <w:spacing w:after="0" w:line="317" w:lineRule="exact"/>
        <w:ind w:left="180" w:firstLine="840"/>
        <w:jc w:val="both"/>
      </w:pPr>
      <w:r>
        <w:rPr>
          <w:rStyle w:val="20"/>
          <w:rFonts w:eastAsiaTheme="minorHAnsi"/>
        </w:rPr>
        <w:t>Зачисление осуществляться через один рабочий день после положительного решения о зачислении ребенка в дошкольное образовательное учреждение.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634"/>
        </w:tabs>
        <w:spacing w:after="0" w:line="317" w:lineRule="exact"/>
        <w:ind w:left="180" w:firstLine="840"/>
        <w:jc w:val="both"/>
      </w:pPr>
      <w:r>
        <w:rPr>
          <w:rStyle w:val="20"/>
          <w:rFonts w:eastAsiaTheme="minorHAnsi"/>
        </w:rPr>
        <w:t>Организация работы дежурных групп предусматривает обязательное наличие необходимых санитарно-гигиенических противоэпидемических условий, соблюдения правил пожарной и антитеррористической безопасности.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634"/>
        </w:tabs>
        <w:spacing w:after="0" w:line="317" w:lineRule="exact"/>
        <w:ind w:left="180" w:firstLine="84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Дежурные группы формируются по разновозрастному принципу, наполняемостью не более 12 человек.</w:t>
      </w:r>
    </w:p>
    <w:p w:rsidR="001437EA" w:rsidRPr="001437EA" w:rsidRDefault="001437EA" w:rsidP="001437EA">
      <w:pPr>
        <w:widowControl w:val="0"/>
        <w:numPr>
          <w:ilvl w:val="1"/>
          <w:numId w:val="1"/>
        </w:numPr>
        <w:tabs>
          <w:tab w:val="left" w:pos="1634"/>
          <w:tab w:val="left" w:pos="1740"/>
        </w:tabs>
        <w:spacing w:after="0" w:line="317" w:lineRule="exact"/>
        <w:ind w:left="18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770FC">
        <w:rPr>
          <w:rStyle w:val="20"/>
          <w:rFonts w:eastAsia="Arial Unicode MS"/>
        </w:rPr>
        <w:t xml:space="preserve">Утренний прием воспитанников в дежурные группы осуществляется медицинским персоналом, </w:t>
      </w:r>
      <w:r w:rsidRPr="001437EA">
        <w:rPr>
          <w:rFonts w:ascii="Times New Roman" w:hAnsi="Times New Roman" w:cs="Times New Roman"/>
          <w:sz w:val="28"/>
          <w:szCs w:val="28"/>
        </w:rPr>
        <w:t xml:space="preserve">с целью выявления и недопущения в организации воспитанников и их родителей (законных представителей), сотрудников с признаками респираторных заболеваний. </w:t>
      </w:r>
    </w:p>
    <w:p w:rsidR="001437EA" w:rsidRDefault="001437EA" w:rsidP="001437EA">
      <w:pPr>
        <w:widowControl w:val="0"/>
        <w:numPr>
          <w:ilvl w:val="1"/>
          <w:numId w:val="1"/>
        </w:numPr>
        <w:tabs>
          <w:tab w:val="left" w:pos="1740"/>
        </w:tabs>
        <w:spacing w:after="0" w:line="317" w:lineRule="exact"/>
        <w:ind w:left="180" w:firstLine="840"/>
        <w:jc w:val="both"/>
      </w:pPr>
      <w:r>
        <w:rPr>
          <w:rStyle w:val="20"/>
          <w:rFonts w:eastAsiaTheme="minorHAnsi"/>
        </w:rPr>
        <w:t>Муниципальная дошкольная образовательная организация, работники дежурных групп несут ответственность за жизнь и здоровье воспитанников во время посещения дежурных групп.</w:t>
      </w:r>
    </w:p>
    <w:p w:rsidR="00072F14" w:rsidRDefault="00072F14">
      <w:bookmarkStart w:id="0" w:name="_GoBack"/>
      <w:bookmarkEnd w:id="0"/>
    </w:p>
    <w:sectPr w:rsidR="0007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5BC3"/>
    <w:multiLevelType w:val="multilevel"/>
    <w:tmpl w:val="020A7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4B"/>
    <w:rsid w:val="00072F14"/>
    <w:rsid w:val="001437EA"/>
    <w:rsid w:val="005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37EA"/>
    <w:rPr>
      <w:color w:val="0066CC"/>
      <w:u w:val="single"/>
    </w:rPr>
  </w:style>
  <w:style w:type="character" w:customStyle="1" w:styleId="2">
    <w:name w:val="Основной текст (2)_"/>
    <w:basedOn w:val="a0"/>
    <w:rsid w:val="0014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4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14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14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143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43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37EA"/>
    <w:rPr>
      <w:color w:val="0066CC"/>
      <w:u w:val="single"/>
    </w:rPr>
  </w:style>
  <w:style w:type="character" w:customStyle="1" w:styleId="2">
    <w:name w:val="Основной текст (2)_"/>
    <w:basedOn w:val="a0"/>
    <w:rsid w:val="0014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4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14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14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143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43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barshina@goruomoukr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shabarshina</dc:creator>
  <cp:keywords/>
  <dc:description/>
  <cp:lastModifiedBy>shabarshina</cp:lastModifiedBy>
  <cp:revision>2</cp:revision>
  <dcterms:created xsi:type="dcterms:W3CDTF">2020-06-30T09:09:00Z</dcterms:created>
  <dcterms:modified xsi:type="dcterms:W3CDTF">2020-06-30T09:10:00Z</dcterms:modified>
</cp:coreProperties>
</file>